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B8" w:rsidRPr="005105E1" w:rsidRDefault="00CC54B8" w:rsidP="00CC54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C54B8" w:rsidRPr="005105E1" w:rsidRDefault="00CC54B8" w:rsidP="00CC54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ТФОМС НАО</w:t>
      </w:r>
    </w:p>
    <w:p w:rsidR="00CC54B8" w:rsidRPr="00EA46F7" w:rsidRDefault="00234992" w:rsidP="00C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</w:t>
      </w:r>
      <w:r w:rsidR="00CC54B8"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64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54B8"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</w:p>
    <w:p w:rsidR="00CC54B8" w:rsidRPr="005105E1" w:rsidRDefault="00CC54B8" w:rsidP="00CC54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57" w:rsidRPr="00236157" w:rsidRDefault="00EA46F7" w:rsidP="00236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</w:t>
      </w:r>
    </w:p>
    <w:p w:rsidR="00455165" w:rsidRDefault="00EA46F7" w:rsidP="00236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регламент </w:t>
      </w:r>
      <w:r w:rsidR="00236157" w:rsidRPr="0023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proofErr w:type="gramStart"/>
      <w:r w:rsidR="00236157" w:rsidRPr="0023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Контакт-центра</w:t>
      </w:r>
      <w:proofErr w:type="gramEnd"/>
      <w:r w:rsidR="00236157" w:rsidRPr="0023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</w:t>
      </w:r>
    </w:p>
    <w:p w:rsidR="00455165" w:rsidRDefault="00236157" w:rsidP="00455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обязательного медицинского страхования </w:t>
      </w:r>
      <w:proofErr w:type="gramStart"/>
      <w:r w:rsidRPr="0023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54B8" w:rsidRPr="005105E1" w:rsidRDefault="00236157" w:rsidP="00455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Ненецкого </w:t>
      </w:r>
      <w:r w:rsidR="00D56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округа</w:t>
      </w:r>
    </w:p>
    <w:p w:rsidR="00CC54B8" w:rsidRPr="005105E1" w:rsidRDefault="00CC54B8" w:rsidP="00CC54B8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4B8" w:rsidRDefault="008533C2" w:rsidP="00EA46F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46F7" w:rsidRPr="00EA4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раздел 1 в следующей редакции:</w:t>
      </w:r>
    </w:p>
    <w:p w:rsidR="00EA46F7" w:rsidRDefault="00EA46F7" w:rsidP="00EA46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F7" w:rsidRPr="00EA46F7" w:rsidRDefault="00455165" w:rsidP="00EA46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EA46F7" w:rsidRPr="00EA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A46F7" w:rsidRPr="00EA46F7" w:rsidRDefault="00EA46F7" w:rsidP="00EA46F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57" w:rsidRPr="00236157" w:rsidRDefault="00236157" w:rsidP="00F310FF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устанавливает порядок работы </w:t>
      </w:r>
      <w:proofErr w:type="gramStart"/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обязательного медицинского страхования на территории Ненецкого автоном</w:t>
      </w:r>
      <w:r w:rsidR="00B4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округа (далее – Регламент </w:t>
      </w:r>
      <w:r w:rsidR="007D7B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онтакт-центр).</w:t>
      </w:r>
    </w:p>
    <w:p w:rsidR="00236157" w:rsidRPr="00236157" w:rsidRDefault="00236157" w:rsidP="00F310FF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 - центр, занимающийся обработкой обращений, поступивших по голосовым каналам связи, а также в письменной форме или форме электронного документа, содержащих вопросы, носящие справочный и/или консультационный характер.</w:t>
      </w:r>
    </w:p>
    <w:p w:rsidR="00F310FF" w:rsidRPr="00F310FF" w:rsidRDefault="00F310FF" w:rsidP="00F310FF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</w:t>
      </w:r>
      <w:proofErr w:type="gramStart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работник Территориального фонда обязательного медицинского страхования </w:t>
      </w:r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 НАО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назначенный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 НАО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осуществление контроля работы с обращениями граждан, проведение аналитических работ и разработку предложений и мероприятий, направленных на обеспечение доступности и повышение качества медицинской помощи.</w:t>
      </w:r>
    </w:p>
    <w:p w:rsidR="00F310FF" w:rsidRPr="00F310FF" w:rsidRDefault="00F310FF" w:rsidP="00F310FF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реализации Регламента являются </w:t>
      </w:r>
      <w:r w:rsidR="00082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 НАО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страховые медицинские организации, осуществляющие деятельность в сфере обязательного медицинского страхования на территории </w:t>
      </w:r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10FF" w:rsidRPr="00F310FF" w:rsidRDefault="00F310FF" w:rsidP="00F310FF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функционировании и режиме работы </w:t>
      </w:r>
      <w:proofErr w:type="gramStart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официальных сайтах участников реализации Регламента, а также на информационных стендах медицинских организаций.</w:t>
      </w:r>
    </w:p>
    <w:p w:rsidR="00F310FF" w:rsidRDefault="00F310FF" w:rsidP="00F310F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учет поступивших обращений, а также результатов их рассмотрения осуществляется в едином электронном журнале обращений граждан</w:t>
      </w:r>
      <w:r w:rsidR="00D1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электронный журнал)</w:t>
      </w:r>
      <w:r w:rsidR="00A33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реализованном в </w:t>
      </w:r>
      <w:r w:rsidR="00A333B4" w:rsidRPr="00A333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3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рограммном</w:t>
      </w:r>
      <w:r w:rsidR="00A333B4" w:rsidRPr="00A3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A333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33B4" w:rsidRPr="00A3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«</w:t>
      </w:r>
      <w:proofErr w:type="spellStart"/>
      <w:r w:rsidR="00A333B4" w:rsidRPr="00A33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="00A333B4" w:rsidRPr="00A3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ТФОМС» Территориального Фонда обязательного медицинского страхования Ненецкого автономного округа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1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370B" w:rsidRPr="00D13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«</w:t>
      </w:r>
      <w:proofErr w:type="spellStart"/>
      <w:r w:rsidR="00D1370B" w:rsidRPr="00D13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="00D1370B" w:rsidRPr="00D1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ТФОМС» ТФОМС НАО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3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подсистема «Защита прав застрахованных»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0FF" w:rsidRDefault="00F310FF" w:rsidP="00F310F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обращениями граждан, зарегистрированными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журнале, осуществляется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 мая 2006 года № 59-ФЗ «О порядке рассмотрения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  Российской   Федерации»,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 законом   от   27  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года № 152-ФЗ «О персональных данных», Федеральным за</w:t>
      </w:r>
      <w:r w:rsidR="000C6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от 29 ноября 2010 года № 3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26-ФЗ «Об обязательном медицинском страховании в Российской Федерации».</w:t>
      </w:r>
      <w:proofErr w:type="gramEnd"/>
    </w:p>
    <w:p w:rsidR="00736A0A" w:rsidRPr="00F310FF" w:rsidRDefault="00736A0A" w:rsidP="00736A0A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персонифицированного учета 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обращениями граждан необходимо разграничение 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обращениям в электронном журнале, который осуществляется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</w:p>
    <w:p w:rsidR="00736A0A" w:rsidRPr="00F310FF" w:rsidRDefault="00736A0A" w:rsidP="00736A0A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дминистратор </w:t>
      </w:r>
      <w:proofErr w:type="gramStart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доступ ко всем обращениям, 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одящимся на рассмотрении в ТФОМС НАО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A0A" w:rsidRPr="00736A0A" w:rsidRDefault="00736A0A" w:rsidP="00736A0A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доступ к обращениям, находящимся на 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страховой организации.</w:t>
      </w:r>
    </w:p>
    <w:p w:rsidR="00A852EE" w:rsidRPr="00234992" w:rsidRDefault="00A852EE" w:rsidP="00736A0A">
      <w:pPr>
        <w:pStyle w:val="ab"/>
        <w:numPr>
          <w:ilvl w:val="1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СМО с единым электронным журналом </w:t>
      </w:r>
      <w:proofErr w:type="spellStart"/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осущетсвляется</w:t>
      </w:r>
      <w:proofErr w:type="spellEnd"/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защищенной сети </w:t>
      </w:r>
      <w:proofErr w:type="spellStart"/>
      <w:r w:rsidRPr="00234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VipNet</w:t>
      </w:r>
      <w:proofErr w:type="spellEnd"/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Clinet</w:t>
      </w:r>
      <w:proofErr w:type="spellEnd"/>
      <w:r w:rsidR="00257701"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ТФОМС НАО 2013.</w:t>
      </w:r>
    </w:p>
    <w:p w:rsidR="00A852EE" w:rsidRPr="00234992" w:rsidRDefault="00A852EE" w:rsidP="00736A0A">
      <w:pPr>
        <w:pStyle w:val="ab"/>
        <w:numPr>
          <w:ilvl w:val="1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работы</w:t>
      </w:r>
      <w:r w:rsidR="00D1370B"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</w:t>
      </w:r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370B"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</w:t>
      </w:r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журнале:</w:t>
      </w:r>
    </w:p>
    <w:p w:rsidR="00D1370B" w:rsidRPr="00234992" w:rsidRDefault="00A852EE" w:rsidP="00A852EE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70B"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ТФОМС НАО передает СМО дистрибутив </w:t>
      </w:r>
      <w:proofErr w:type="spellStart"/>
      <w:r w:rsidRPr="00234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VipNet</w:t>
      </w:r>
      <w:proofErr w:type="spellEnd"/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Client</w:t>
      </w:r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ключевой информацией для подключения СМО к сети </w:t>
      </w:r>
      <w:proofErr w:type="spellStart"/>
      <w:r w:rsidRPr="00234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VipNet</w:t>
      </w:r>
      <w:proofErr w:type="spellEnd"/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ТФОМС НАО 2013;</w:t>
      </w:r>
    </w:p>
    <w:p w:rsidR="00A852EE" w:rsidRPr="00234992" w:rsidRDefault="00A852EE" w:rsidP="00A852EE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ТФОМС НАО передает СМО дистрибутив ПК «</w:t>
      </w:r>
      <w:proofErr w:type="spellStart"/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ТФОМС» ТФОМС НАО для </w:t>
      </w:r>
      <w:proofErr w:type="spellStart"/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развертывнаия</w:t>
      </w:r>
      <w:proofErr w:type="spellEnd"/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 оператора 2-го СМО, а так же  инструкцию по работе с подсистемой «Защита прав застрахованных»;</w:t>
      </w:r>
    </w:p>
    <w:p w:rsidR="00A852EE" w:rsidRDefault="00A852EE" w:rsidP="00A852EE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ТФОМС НАО создает для СМО пользователя ПК «</w:t>
      </w:r>
      <w:proofErr w:type="spellStart"/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2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ТФОМС» ТФОМС НАО, с правами доступа к подсистеме  «Защита прав застрахованных».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A0A" w:rsidRDefault="00736A0A" w:rsidP="00736A0A">
      <w:pPr>
        <w:pStyle w:val="ab"/>
        <w:numPr>
          <w:ilvl w:val="1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</w:t>
      </w: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="0008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 НАО</w:t>
      </w:r>
      <w:r w:rsidR="000C6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A0A" w:rsidRDefault="00736A0A" w:rsidP="00736A0A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proofErr w:type="gramStart"/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за счет средств Фонда, страховых медицинских организаций и иных источников, не запрещенных действующим законодательством.</w:t>
      </w:r>
      <w:r w:rsidR="0045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C54B8" w:rsidRDefault="00CC54B8" w:rsidP="006539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6F7" w:rsidRDefault="008533C2" w:rsidP="006539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И</w:t>
      </w:r>
      <w:r w:rsidR="00EA46F7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</w:t>
      </w:r>
      <w:r w:rsidR="0045516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A4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5 </w:t>
      </w:r>
      <w:r w:rsidR="00EA46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следующей редакции:</w:t>
      </w:r>
    </w:p>
    <w:p w:rsidR="00EA46F7" w:rsidRDefault="00EA46F7" w:rsidP="006539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701" w:rsidRPr="00257701" w:rsidRDefault="00455165" w:rsidP="00257701">
      <w:pPr>
        <w:ind w:left="85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</w:t>
      </w:r>
      <w:r w:rsidR="0065397E" w:rsidRPr="0065397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5. </w:t>
      </w:r>
      <w:r w:rsidR="00257701" w:rsidRP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</w:t>
      </w:r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орядок</w:t>
      </w:r>
      <w:r w:rsidR="00257701" w:rsidRP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работы</w:t>
      </w:r>
      <w:r w:rsidR="00257701" w:rsidRP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</w:t>
      </w:r>
      <w:r w:rsidR="00257701" w:rsidRP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обращениями граждан</w:t>
      </w:r>
      <w:r w:rsidR="00257701" w:rsidRP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, </w:t>
      </w:r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поступившими в письменной или устной форме</w:t>
      </w:r>
      <w:r w:rsidR="00694A5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личном приеме</w:t>
      </w:r>
      <w:r w:rsidR="00257701" w:rsidRP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,</w:t>
      </w:r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по почте или телегра</w:t>
      </w:r>
      <w:r w:rsidR="00694A5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ф</w:t>
      </w:r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у,</w:t>
      </w:r>
      <w:r w:rsidR="00257701" w:rsidRP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proofErr w:type="spellStart"/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факсимильнойсвязи</w:t>
      </w:r>
      <w:proofErr w:type="spellEnd"/>
      <w:r w:rsidR="00257701" w:rsidRP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, </w:t>
      </w:r>
      <w:proofErr w:type="gramStart"/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информационным</w:t>
      </w:r>
      <w:proofErr w:type="gramEnd"/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proofErr w:type="spellStart"/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системама</w:t>
      </w:r>
      <w:proofErr w:type="spellEnd"/>
      <w:r w:rsidR="0025770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общего пользования.</w:t>
      </w:r>
    </w:p>
    <w:p w:rsidR="0065397E" w:rsidRDefault="0065397E" w:rsidP="0065397E">
      <w:pPr>
        <w:ind w:left="85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65397E" w:rsidRDefault="0065397E" w:rsidP="0065397E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5397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5.1. Работа с </w:t>
      </w:r>
      <w:proofErr w:type="gramStart"/>
      <w:r w:rsidRPr="0065397E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обращениями, поступившими в письменной форме или в форме электронного документа осуществляется</w:t>
      </w:r>
      <w:proofErr w:type="gramEnd"/>
      <w:r w:rsidRPr="0065397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соответствии с Федеральным законом от 2 мая 2006 года № 59-ФЗ «О порядке рассмотрения обращений граждан Российской Федерации», другими нормативными документами, регламентирующими данную деятельность.</w:t>
      </w:r>
    </w:p>
    <w:p w:rsidR="00257701" w:rsidRPr="00257701" w:rsidRDefault="00257701" w:rsidP="00257701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57701">
        <w:rPr>
          <w:rFonts w:ascii="Times New Roman" w:eastAsia="Times New Roman" w:hAnsi="Times New Roman" w:cs="Times New Roman"/>
          <w:sz w:val="24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257701">
        <w:rPr>
          <w:rFonts w:ascii="Times New Roman" w:eastAsia="Times New Roman" w:hAnsi="Times New Roman" w:cs="Times New Roman"/>
          <w:sz w:val="24"/>
          <w:szCs w:val="26"/>
          <w:lang w:eastAsia="ru-RU"/>
        </w:rPr>
        <w:t>. Регистрация обращений, поступивших в письменной форме или форме электронного документа, осуществляется должностным лицом, назначенным приказом руководителя организации, участвующей в реализации Регламента, путем создания регистрационно-контрольной карты в электронном журнале.</w:t>
      </w:r>
    </w:p>
    <w:p w:rsidR="00257701" w:rsidRPr="00257701" w:rsidRDefault="00257701" w:rsidP="00257701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5.3</w:t>
      </w:r>
      <w:r w:rsidRPr="00257701">
        <w:rPr>
          <w:rFonts w:ascii="Times New Roman" w:eastAsia="Times New Roman" w:hAnsi="Times New Roman" w:cs="Times New Roman"/>
          <w:sz w:val="24"/>
          <w:szCs w:val="26"/>
          <w:lang w:eastAsia="ru-RU"/>
        </w:rPr>
        <w:t>. Регистрационно-контрольная карта (далее - РКК) - это совокупность записей базы данных информационной системы, содержащих поля для ввода информации в соответствии с поступившим устным (письменным) обращением.</w:t>
      </w:r>
    </w:p>
    <w:p w:rsidR="00257701" w:rsidRPr="00257701" w:rsidRDefault="00257701" w:rsidP="00257701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5.4</w:t>
      </w:r>
      <w:r w:rsidRPr="00257701">
        <w:rPr>
          <w:rFonts w:ascii="Times New Roman" w:eastAsia="Times New Roman" w:hAnsi="Times New Roman" w:cs="Times New Roman"/>
          <w:sz w:val="24"/>
          <w:szCs w:val="26"/>
          <w:lang w:eastAsia="ru-RU"/>
        </w:rPr>
        <w:t>. С целью обеспечения организации и персонифицированного учета работы с письменными обращениями в электронном журнале разграничение доступа к обращениям осуществляется следующим образом:</w:t>
      </w:r>
    </w:p>
    <w:p w:rsidR="00257701" w:rsidRPr="00257701" w:rsidRDefault="00257701" w:rsidP="00257701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577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Администратор </w:t>
      </w:r>
      <w:proofErr w:type="gramStart"/>
      <w:r w:rsidRPr="00257701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Контакт-центра</w:t>
      </w:r>
      <w:proofErr w:type="gramEnd"/>
      <w:r w:rsidRPr="002577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имеет доступ ко всем обращениям, находящимся на рассмотрении в Фонде и страховых медицинских организациях;</w:t>
      </w:r>
    </w:p>
    <w:p w:rsidR="00257701" w:rsidRPr="00257701" w:rsidRDefault="00257701" w:rsidP="00257701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57701">
        <w:rPr>
          <w:rFonts w:ascii="Times New Roman" w:eastAsia="Times New Roman" w:hAnsi="Times New Roman" w:cs="Times New Roman"/>
          <w:sz w:val="24"/>
          <w:szCs w:val="26"/>
          <w:lang w:eastAsia="ru-RU"/>
        </w:rPr>
        <w:t>- страховые медицинские организации имеют доступ к обращениям, находящимся на рассмотрении в данной страховой организации;</w:t>
      </w:r>
    </w:p>
    <w:p w:rsidR="00455165" w:rsidRDefault="00257701" w:rsidP="00455165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57701">
        <w:rPr>
          <w:rFonts w:ascii="Times New Roman" w:eastAsia="Times New Roman" w:hAnsi="Times New Roman" w:cs="Times New Roman"/>
          <w:sz w:val="24"/>
          <w:szCs w:val="26"/>
          <w:lang w:eastAsia="ru-RU"/>
        </w:rPr>
        <w:t>- Фонд имеет доступ к обращениям, находящимся на рассмотрении в территориальном фонде</w:t>
      </w:r>
      <w:proofErr w:type="gramStart"/>
      <w:r w:rsidRPr="0025770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455165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proofErr w:type="gramEnd"/>
    </w:p>
    <w:p w:rsidR="00455165" w:rsidRDefault="00455165" w:rsidP="00455165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55165" w:rsidRDefault="00455165" w:rsidP="00455165">
      <w:pPr>
        <w:tabs>
          <w:tab w:val="left" w:pos="142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55165" w:rsidRDefault="00455165" w:rsidP="00455165">
      <w:pPr>
        <w:tabs>
          <w:tab w:val="left" w:pos="142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</w:t>
      </w:r>
    </w:p>
    <w:sectPr w:rsidR="00455165" w:rsidSect="00455165">
      <w:pgSz w:w="11906" w:h="16838"/>
      <w:pgMar w:top="709" w:right="849" w:bottom="851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98" w:rsidRDefault="00A05B98" w:rsidP="00624057">
      <w:pPr>
        <w:spacing w:after="0" w:line="240" w:lineRule="auto"/>
      </w:pPr>
      <w:r>
        <w:separator/>
      </w:r>
    </w:p>
  </w:endnote>
  <w:endnote w:type="continuationSeparator" w:id="0">
    <w:p w:rsidR="00A05B98" w:rsidRDefault="00A05B98" w:rsidP="0062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98" w:rsidRDefault="00A05B98" w:rsidP="00624057">
      <w:pPr>
        <w:spacing w:after="0" w:line="240" w:lineRule="auto"/>
      </w:pPr>
      <w:r>
        <w:separator/>
      </w:r>
    </w:p>
  </w:footnote>
  <w:footnote w:type="continuationSeparator" w:id="0">
    <w:p w:rsidR="00A05B98" w:rsidRDefault="00A05B98" w:rsidP="0062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868"/>
    <w:multiLevelType w:val="multilevel"/>
    <w:tmpl w:val="06589CC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">
    <w:nsid w:val="2FC430B2"/>
    <w:multiLevelType w:val="hybridMultilevel"/>
    <w:tmpl w:val="959E3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835A88"/>
    <w:multiLevelType w:val="multilevel"/>
    <w:tmpl w:val="AD0C2AC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3B3F2FFD"/>
    <w:multiLevelType w:val="hybridMultilevel"/>
    <w:tmpl w:val="9D683BB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33A401F"/>
    <w:multiLevelType w:val="hybridMultilevel"/>
    <w:tmpl w:val="48B8438E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>
    <w:nsid w:val="435605A0"/>
    <w:multiLevelType w:val="hybridMultilevel"/>
    <w:tmpl w:val="FAD0C97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57FF17BE"/>
    <w:multiLevelType w:val="multilevel"/>
    <w:tmpl w:val="75B2C1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1C"/>
    <w:rsid w:val="00031B5A"/>
    <w:rsid w:val="0004284C"/>
    <w:rsid w:val="0004644A"/>
    <w:rsid w:val="00047EE1"/>
    <w:rsid w:val="00050EBC"/>
    <w:rsid w:val="00067193"/>
    <w:rsid w:val="00082D57"/>
    <w:rsid w:val="000A0229"/>
    <w:rsid w:val="000C6DF3"/>
    <w:rsid w:val="0011096A"/>
    <w:rsid w:val="00111F99"/>
    <w:rsid w:val="0013217A"/>
    <w:rsid w:val="00154EC2"/>
    <w:rsid w:val="00164B44"/>
    <w:rsid w:val="001738D8"/>
    <w:rsid w:val="00182958"/>
    <w:rsid w:val="00220476"/>
    <w:rsid w:val="00234992"/>
    <w:rsid w:val="00236157"/>
    <w:rsid w:val="0024744D"/>
    <w:rsid w:val="00247CF0"/>
    <w:rsid w:val="0025027D"/>
    <w:rsid w:val="0025490E"/>
    <w:rsid w:val="00257701"/>
    <w:rsid w:val="002643B1"/>
    <w:rsid w:val="002657A5"/>
    <w:rsid w:val="00270EF5"/>
    <w:rsid w:val="00277BC0"/>
    <w:rsid w:val="00281CAD"/>
    <w:rsid w:val="002D4318"/>
    <w:rsid w:val="002E3942"/>
    <w:rsid w:val="00331FA5"/>
    <w:rsid w:val="003408E7"/>
    <w:rsid w:val="0034262A"/>
    <w:rsid w:val="00362EC6"/>
    <w:rsid w:val="003A03CF"/>
    <w:rsid w:val="003F0357"/>
    <w:rsid w:val="003F6DE8"/>
    <w:rsid w:val="0040511C"/>
    <w:rsid w:val="00417BCB"/>
    <w:rsid w:val="00455165"/>
    <w:rsid w:val="004551B1"/>
    <w:rsid w:val="00487DDF"/>
    <w:rsid w:val="0049198D"/>
    <w:rsid w:val="004A0C16"/>
    <w:rsid w:val="004F1553"/>
    <w:rsid w:val="0050320A"/>
    <w:rsid w:val="005105E1"/>
    <w:rsid w:val="005455B9"/>
    <w:rsid w:val="00583D94"/>
    <w:rsid w:val="005A1A64"/>
    <w:rsid w:val="005D1B7F"/>
    <w:rsid w:val="005D3DC6"/>
    <w:rsid w:val="005E02D2"/>
    <w:rsid w:val="005F54E3"/>
    <w:rsid w:val="005F6BA2"/>
    <w:rsid w:val="0060528D"/>
    <w:rsid w:val="00624057"/>
    <w:rsid w:val="0065397E"/>
    <w:rsid w:val="00677FAD"/>
    <w:rsid w:val="00694A58"/>
    <w:rsid w:val="006B6E97"/>
    <w:rsid w:val="00706CC1"/>
    <w:rsid w:val="00736A0A"/>
    <w:rsid w:val="0075076B"/>
    <w:rsid w:val="00752EFE"/>
    <w:rsid w:val="00776FA1"/>
    <w:rsid w:val="00791A6B"/>
    <w:rsid w:val="00797B4B"/>
    <w:rsid w:val="007A119B"/>
    <w:rsid w:val="007D7BFE"/>
    <w:rsid w:val="007F6893"/>
    <w:rsid w:val="00805C5E"/>
    <w:rsid w:val="00807866"/>
    <w:rsid w:val="00815E1D"/>
    <w:rsid w:val="00824972"/>
    <w:rsid w:val="0084307A"/>
    <w:rsid w:val="00843220"/>
    <w:rsid w:val="008533C2"/>
    <w:rsid w:val="00866B51"/>
    <w:rsid w:val="00876117"/>
    <w:rsid w:val="008B1283"/>
    <w:rsid w:val="008E1A5A"/>
    <w:rsid w:val="008E68A0"/>
    <w:rsid w:val="00901614"/>
    <w:rsid w:val="00925A89"/>
    <w:rsid w:val="00930908"/>
    <w:rsid w:val="009314A8"/>
    <w:rsid w:val="00957844"/>
    <w:rsid w:val="009800CA"/>
    <w:rsid w:val="009A73D2"/>
    <w:rsid w:val="009A7A70"/>
    <w:rsid w:val="009C1548"/>
    <w:rsid w:val="009C39DC"/>
    <w:rsid w:val="009F13F8"/>
    <w:rsid w:val="00A05B98"/>
    <w:rsid w:val="00A164B0"/>
    <w:rsid w:val="00A333B4"/>
    <w:rsid w:val="00A34EDC"/>
    <w:rsid w:val="00A369CB"/>
    <w:rsid w:val="00A47337"/>
    <w:rsid w:val="00A852EE"/>
    <w:rsid w:val="00A874FF"/>
    <w:rsid w:val="00AA01C2"/>
    <w:rsid w:val="00AA53A0"/>
    <w:rsid w:val="00AB551F"/>
    <w:rsid w:val="00AB55F4"/>
    <w:rsid w:val="00AE4644"/>
    <w:rsid w:val="00AE797F"/>
    <w:rsid w:val="00AF176C"/>
    <w:rsid w:val="00B0142C"/>
    <w:rsid w:val="00B11FB3"/>
    <w:rsid w:val="00B46BA6"/>
    <w:rsid w:val="00B65CC2"/>
    <w:rsid w:val="00B716DC"/>
    <w:rsid w:val="00B7187A"/>
    <w:rsid w:val="00B91A39"/>
    <w:rsid w:val="00BF06D5"/>
    <w:rsid w:val="00BF583F"/>
    <w:rsid w:val="00C12454"/>
    <w:rsid w:val="00C24D3C"/>
    <w:rsid w:val="00C61684"/>
    <w:rsid w:val="00C62B4A"/>
    <w:rsid w:val="00C66004"/>
    <w:rsid w:val="00C91FEB"/>
    <w:rsid w:val="00C96CD0"/>
    <w:rsid w:val="00CC54B8"/>
    <w:rsid w:val="00CD1465"/>
    <w:rsid w:val="00D1370B"/>
    <w:rsid w:val="00D15156"/>
    <w:rsid w:val="00D56536"/>
    <w:rsid w:val="00D90B69"/>
    <w:rsid w:val="00DF1A52"/>
    <w:rsid w:val="00E14F4C"/>
    <w:rsid w:val="00E55F6E"/>
    <w:rsid w:val="00E9284A"/>
    <w:rsid w:val="00E9451D"/>
    <w:rsid w:val="00EA46F7"/>
    <w:rsid w:val="00F310FF"/>
    <w:rsid w:val="00F8280D"/>
    <w:rsid w:val="00F922D9"/>
    <w:rsid w:val="00FA511E"/>
    <w:rsid w:val="00FB206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0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40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4057"/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paragraph" w:styleId="a5">
    <w:name w:val="footer"/>
    <w:basedOn w:val="a"/>
    <w:link w:val="a6"/>
    <w:uiPriority w:val="99"/>
    <w:rsid w:val="00624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240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057"/>
  </w:style>
  <w:style w:type="paragraph" w:styleId="a9">
    <w:name w:val="Balloon Text"/>
    <w:basedOn w:val="a"/>
    <w:link w:val="aa"/>
    <w:uiPriority w:val="99"/>
    <w:semiHidden/>
    <w:unhideWhenUsed/>
    <w:rsid w:val="008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8A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A03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3CF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61684"/>
    <w:pPr>
      <w:ind w:left="720"/>
      <w:contextualSpacing/>
    </w:pPr>
  </w:style>
  <w:style w:type="table" w:styleId="ac">
    <w:name w:val="Table Grid"/>
    <w:basedOn w:val="a1"/>
    <w:uiPriority w:val="59"/>
    <w:rsid w:val="0033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2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0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40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4057"/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paragraph" w:styleId="a5">
    <w:name w:val="footer"/>
    <w:basedOn w:val="a"/>
    <w:link w:val="a6"/>
    <w:uiPriority w:val="99"/>
    <w:rsid w:val="00624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240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057"/>
  </w:style>
  <w:style w:type="paragraph" w:styleId="a9">
    <w:name w:val="Balloon Text"/>
    <w:basedOn w:val="a"/>
    <w:link w:val="aa"/>
    <w:uiPriority w:val="99"/>
    <w:semiHidden/>
    <w:unhideWhenUsed/>
    <w:rsid w:val="008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8A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A03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3CF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61684"/>
    <w:pPr>
      <w:ind w:left="720"/>
      <w:contextualSpacing/>
    </w:pPr>
  </w:style>
  <w:style w:type="table" w:styleId="ac">
    <w:name w:val="Table Grid"/>
    <w:basedOn w:val="a1"/>
    <w:uiPriority w:val="59"/>
    <w:rsid w:val="0033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2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B209-431B-4AAF-82D0-3046F264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Юрий</dc:creator>
  <cp:lastModifiedBy>Сергей Лудников</cp:lastModifiedBy>
  <cp:revision>6</cp:revision>
  <cp:lastPrinted>2018-06-13T14:12:00Z</cp:lastPrinted>
  <dcterms:created xsi:type="dcterms:W3CDTF">2018-06-09T13:57:00Z</dcterms:created>
  <dcterms:modified xsi:type="dcterms:W3CDTF">2018-06-13T14:12:00Z</dcterms:modified>
</cp:coreProperties>
</file>